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35" w:rsidRDefault="00193335" w:rsidP="00193335">
      <w:pPr>
        <w:jc w:val="center"/>
      </w:pPr>
      <w:bookmarkStart w:id="0" w:name="_GoBack"/>
      <w:bookmarkEnd w:id="0"/>
      <w:r>
        <w:t xml:space="preserve">Základní škola a Mateřská škola </w:t>
      </w:r>
      <w:proofErr w:type="spellStart"/>
      <w:r>
        <w:t>Synkov</w:t>
      </w:r>
      <w:proofErr w:type="spellEnd"/>
      <w:r>
        <w:t xml:space="preserve"> – Slemeno</w:t>
      </w:r>
    </w:p>
    <w:p w:rsidR="00193335" w:rsidRDefault="00193335" w:rsidP="00193335">
      <w:pPr>
        <w:jc w:val="center"/>
      </w:pPr>
    </w:p>
    <w:p w:rsidR="00193335" w:rsidRDefault="00193335" w:rsidP="001933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o činnosti školy ve školním roce</w:t>
      </w:r>
    </w:p>
    <w:p w:rsidR="00193335" w:rsidRDefault="00193335" w:rsidP="001933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2022 - 2023</w:t>
      </w:r>
    </w:p>
    <w:p w:rsidR="00193335" w:rsidRDefault="00193335" w:rsidP="00193335">
      <w:pPr>
        <w:jc w:val="both"/>
      </w:pPr>
      <w:r>
        <w:t xml:space="preserve">                                                                                                                                                 Slemeno 28. 8. 2023</w:t>
      </w:r>
    </w:p>
    <w:p w:rsidR="00193335" w:rsidRDefault="00193335" w:rsidP="00193335">
      <w:pPr>
        <w:jc w:val="both"/>
      </w:pPr>
    </w:p>
    <w:p w:rsidR="00193335" w:rsidRDefault="00193335" w:rsidP="0019333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Vzdělávací program:</w:t>
      </w:r>
    </w:p>
    <w:p w:rsidR="00193335" w:rsidRDefault="00193335" w:rsidP="00193335">
      <w:pPr>
        <w:jc w:val="both"/>
      </w:pPr>
      <w:r>
        <w:t>Školní vzdělávací program pro základní vzdělávání Rodinná škola 1., 2., 3., 4., 5. ročník</w:t>
      </w:r>
    </w:p>
    <w:p w:rsidR="00193335" w:rsidRDefault="00193335" w:rsidP="0019333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Charakteristika školy:</w:t>
      </w:r>
    </w:p>
    <w:p w:rsidR="00193335" w:rsidRDefault="00193335" w:rsidP="00193335">
      <w:pPr>
        <w:jc w:val="both"/>
      </w:pPr>
      <w:r>
        <w:t xml:space="preserve">Základní škola a Mateřská škola </w:t>
      </w:r>
      <w:proofErr w:type="spellStart"/>
      <w:r>
        <w:t>Synkov</w:t>
      </w:r>
      <w:proofErr w:type="spellEnd"/>
      <w:r>
        <w:t xml:space="preserve"> – Slemeno je příspěvkovou organizací s právní subjektivitou, se sídlem </w:t>
      </w:r>
      <w:proofErr w:type="spellStart"/>
      <w:r>
        <w:t>Synkov</w:t>
      </w:r>
      <w:proofErr w:type="spellEnd"/>
      <w:r>
        <w:t xml:space="preserve"> – Slemeno, Slemeno č. p. 36, 516 01 Rychnov nad Kněžnou.  Sdružuje tyto součásti:</w:t>
      </w:r>
    </w:p>
    <w:p w:rsidR="00193335" w:rsidRDefault="00193335" w:rsidP="00193335">
      <w:r>
        <w:t>Mateřská škola, kapacita 24 dětí, IZO 107 585 936</w:t>
      </w:r>
    </w:p>
    <w:p w:rsidR="00193335" w:rsidRDefault="00193335" w:rsidP="00193335">
      <w:r>
        <w:t>Základní škola, kapacita 21 žáků, IZO 108 009 297</w:t>
      </w:r>
    </w:p>
    <w:p w:rsidR="00193335" w:rsidRDefault="00193335" w:rsidP="00193335">
      <w:r>
        <w:t>Školní družina, kapacita 16 žáků, IZO 117 600 041</w:t>
      </w:r>
    </w:p>
    <w:p w:rsidR="00193335" w:rsidRDefault="00193335" w:rsidP="00193335">
      <w:r>
        <w:t>Školní výdejna, kapacita 50 obědů, IZO 181 038 188, od 20. 8. 2012</w:t>
      </w:r>
    </w:p>
    <w:p w:rsidR="00193335" w:rsidRDefault="00193335" w:rsidP="00193335"/>
    <w:p w:rsidR="00193335" w:rsidRDefault="00193335" w:rsidP="00193335">
      <w:r>
        <w:rPr>
          <w:b/>
        </w:rPr>
        <w:t>Identifikátor</w:t>
      </w:r>
      <w:r>
        <w:t xml:space="preserve"> </w:t>
      </w:r>
      <w:r>
        <w:rPr>
          <w:b/>
        </w:rPr>
        <w:t>zařízení</w:t>
      </w:r>
      <w:r>
        <w:t>:  650 060 903</w:t>
      </w:r>
    </w:p>
    <w:p w:rsidR="00193335" w:rsidRDefault="00193335" w:rsidP="00193335">
      <w:r>
        <w:rPr>
          <w:b/>
        </w:rPr>
        <w:t>IČO</w:t>
      </w:r>
      <w:r>
        <w:t>: 70 188 378</w:t>
      </w:r>
    </w:p>
    <w:p w:rsidR="00193335" w:rsidRDefault="00193335" w:rsidP="00193335">
      <w:r>
        <w:rPr>
          <w:b/>
        </w:rPr>
        <w:t>Zřizovate</w:t>
      </w:r>
      <w:r>
        <w:t xml:space="preserve">l: Obec </w:t>
      </w:r>
      <w:proofErr w:type="spellStart"/>
      <w:r>
        <w:t>Synkov</w:t>
      </w:r>
      <w:proofErr w:type="spellEnd"/>
      <w:r>
        <w:t xml:space="preserve"> – Slemeno, okres Rychnov nad Kněžnou, se sídlem </w:t>
      </w:r>
      <w:proofErr w:type="spellStart"/>
      <w:r>
        <w:t>Synkov</w:t>
      </w:r>
      <w:proofErr w:type="spellEnd"/>
      <w:r>
        <w:t xml:space="preserve">-Slemeno, </w:t>
      </w:r>
      <w:proofErr w:type="spellStart"/>
      <w:r>
        <w:t>Synkov</w:t>
      </w:r>
      <w:proofErr w:type="spellEnd"/>
      <w:r>
        <w:t xml:space="preserve"> č. p. 46, 516 01 Rychnov nad Kněžnou</w:t>
      </w:r>
    </w:p>
    <w:p w:rsidR="00193335" w:rsidRDefault="00193335" w:rsidP="00193335">
      <w:r>
        <w:rPr>
          <w:b/>
        </w:rPr>
        <w:t>Statutární</w:t>
      </w:r>
      <w:r>
        <w:t xml:space="preserve"> </w:t>
      </w:r>
      <w:r>
        <w:rPr>
          <w:b/>
        </w:rPr>
        <w:t>orgán</w:t>
      </w:r>
      <w:r>
        <w:t>: ředitelka školy Mgr. Edita Janečková</w:t>
      </w:r>
    </w:p>
    <w:p w:rsidR="00193335" w:rsidRDefault="00193335" w:rsidP="00193335">
      <w:r>
        <w:rPr>
          <w:b/>
        </w:rPr>
        <w:t>Telefon</w:t>
      </w:r>
      <w:r>
        <w:t>: 494 322 931</w:t>
      </w:r>
    </w:p>
    <w:p w:rsidR="00193335" w:rsidRDefault="00193335" w:rsidP="00193335">
      <w:r>
        <w:rPr>
          <w:b/>
        </w:rPr>
        <w:t>Email</w:t>
      </w:r>
      <w:r>
        <w:t>: zssynkovslemeno@seznam.cz</w:t>
      </w:r>
    </w:p>
    <w:p w:rsidR="00193335" w:rsidRDefault="00193335" w:rsidP="00193335">
      <w:r>
        <w:rPr>
          <w:b/>
        </w:rPr>
        <w:t>Stránky školy:</w:t>
      </w:r>
      <w:r>
        <w:t xml:space="preserve">  zssynkovslemeno.webnode.cz</w:t>
      </w:r>
    </w:p>
    <w:p w:rsidR="00193335" w:rsidRDefault="00193335" w:rsidP="00193335">
      <w:pPr>
        <w:rPr>
          <w:b/>
          <w:sz w:val="28"/>
          <w:szCs w:val="28"/>
        </w:rPr>
      </w:pPr>
    </w:p>
    <w:p w:rsidR="00193335" w:rsidRDefault="00193335" w:rsidP="00193335">
      <w:pPr>
        <w:rPr>
          <w:b/>
          <w:sz w:val="28"/>
          <w:szCs w:val="28"/>
        </w:rPr>
      </w:pPr>
    </w:p>
    <w:p w:rsidR="00193335" w:rsidRDefault="00193335" w:rsidP="001933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Provoz školy:</w:t>
      </w:r>
    </w:p>
    <w:p w:rsidR="00193335" w:rsidRDefault="00193335" w:rsidP="00193335">
      <w:r>
        <w:rPr>
          <w:b/>
        </w:rPr>
        <w:t>ZŠ</w:t>
      </w:r>
      <w:r>
        <w:t>:  7.30 – 14.50 hod.</w:t>
      </w:r>
    </w:p>
    <w:p w:rsidR="00193335" w:rsidRDefault="00193335" w:rsidP="00193335">
      <w:r>
        <w:rPr>
          <w:b/>
        </w:rPr>
        <w:t>ŠD</w:t>
      </w:r>
      <w:r>
        <w:t>:  6:00 – 7:30, 12:15 – 16:00</w:t>
      </w:r>
    </w:p>
    <w:p w:rsidR="00193335" w:rsidRDefault="00193335" w:rsidP="00193335">
      <w:r>
        <w:rPr>
          <w:b/>
        </w:rPr>
        <w:t>MŠ</w:t>
      </w:r>
      <w:r>
        <w:t>:  6:00 – 16:00</w:t>
      </w:r>
    </w:p>
    <w:p w:rsidR="00193335" w:rsidRDefault="00193335" w:rsidP="00193335">
      <w:pPr>
        <w:jc w:val="both"/>
      </w:pPr>
      <w:r>
        <w:rPr>
          <w:b/>
        </w:rPr>
        <w:t>ŠJ</w:t>
      </w:r>
      <w:r>
        <w:t>: Obědy do školní výdejny od 20. 8. 2012 dovážela firma Školní jídelna U Stadionu z Rychnova nad Kněžnou. Svačiny a pitný režim pro MŠ připravovala škola sama v rámci výdejny. Žáci ZŠ si nosili svačiny a pití svoje. Stravování zaměstnanců školy probíhalo jako v předchozích letech. Úhrada za služby rychnovské školní jídelně byla prováděna formou měsíčních plateb fakturami za dovoz obědů, stravování dětí, stravování zaměstnanců školy, a to platbou z účtu školy.</w:t>
      </w:r>
    </w:p>
    <w:p w:rsidR="00193335" w:rsidRDefault="00193335" w:rsidP="00193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pracovníků školy </w:t>
      </w:r>
    </w:p>
    <w:p w:rsidR="00193335" w:rsidRDefault="00193335" w:rsidP="00193335">
      <w:pPr>
        <w:rPr>
          <w:b/>
        </w:rPr>
      </w:pPr>
      <w:r>
        <w:rPr>
          <w:b/>
        </w:rPr>
        <w:t>Pedagogičtí pracovníci ZŠ:</w:t>
      </w:r>
    </w:p>
    <w:p w:rsidR="00193335" w:rsidRDefault="00193335" w:rsidP="00193335">
      <w:r>
        <w:t>Mgr. Edita Janečková -  ředitelka školy, úvazek 100%</w:t>
      </w:r>
    </w:p>
    <w:p w:rsidR="00193335" w:rsidRDefault="00193335" w:rsidP="00193335">
      <w:r>
        <w:t>Mgr. Ladislava Plachetková - učitelka ZŠ, úvazek 100%</w:t>
      </w:r>
    </w:p>
    <w:p w:rsidR="00193335" w:rsidRDefault="00193335" w:rsidP="00193335">
      <w:r>
        <w:t>Mgr. Hana Plašilová – učitelka ZŠ, úvazek 14%</w:t>
      </w:r>
    </w:p>
    <w:p w:rsidR="00193335" w:rsidRDefault="00193335" w:rsidP="00193335">
      <w:r>
        <w:t>Bc. Kateřina Fialová – učitelka ZŠ, úvazek 0,9%</w:t>
      </w:r>
    </w:p>
    <w:p w:rsidR="00193335" w:rsidRDefault="00193335" w:rsidP="00193335">
      <w:r>
        <w:t xml:space="preserve">Mgr. Eva </w:t>
      </w:r>
      <w:proofErr w:type="spellStart"/>
      <w:r>
        <w:t>Ešpandrová</w:t>
      </w:r>
      <w:proofErr w:type="spellEnd"/>
      <w:r>
        <w:t xml:space="preserve"> – asistent pedagoga, úvazek 89%</w:t>
      </w:r>
    </w:p>
    <w:p w:rsidR="00193335" w:rsidRDefault="00193335" w:rsidP="00193335">
      <w:r>
        <w:t xml:space="preserve">Darie </w:t>
      </w:r>
      <w:proofErr w:type="spellStart"/>
      <w:r>
        <w:t>Micherová</w:t>
      </w:r>
      <w:proofErr w:type="spellEnd"/>
      <w:r>
        <w:t xml:space="preserve"> – vychovatelka ŠD – úvazek 42%</w:t>
      </w:r>
    </w:p>
    <w:p w:rsidR="00193335" w:rsidRDefault="00193335" w:rsidP="00193335">
      <w:r>
        <w:t>Renata Doleželová – vychovatelka v  ŠD – úvazek 50%</w:t>
      </w:r>
    </w:p>
    <w:p w:rsidR="00193335" w:rsidRDefault="00193335" w:rsidP="00193335">
      <w:pPr>
        <w:rPr>
          <w:b/>
        </w:rPr>
      </w:pPr>
      <w:r>
        <w:rPr>
          <w:b/>
        </w:rPr>
        <w:t>Pedagogičtí pracovníci MŠ:</w:t>
      </w:r>
    </w:p>
    <w:p w:rsidR="00193335" w:rsidRDefault="00193335" w:rsidP="00193335">
      <w:r>
        <w:t>Mgr. Iva Dohnálková – učitelka MŠ úvazek 100 %</w:t>
      </w:r>
    </w:p>
    <w:p w:rsidR="00193335" w:rsidRDefault="00193335" w:rsidP="00193335">
      <w:r>
        <w:t xml:space="preserve">Irena Simonová – učitelka MŠ úvazek 100% </w:t>
      </w:r>
    </w:p>
    <w:p w:rsidR="00193335" w:rsidRDefault="00193335" w:rsidP="00193335">
      <w:r>
        <w:t>Všichni pedagogičtí pracovníci, kteří pracují na plný úvazek, jsou plně kvalifikovaní.</w:t>
      </w:r>
    </w:p>
    <w:p w:rsidR="00193335" w:rsidRDefault="00193335" w:rsidP="00193335">
      <w:r>
        <w:t xml:space="preserve"> </w:t>
      </w:r>
      <w:r>
        <w:rPr>
          <w:b/>
        </w:rPr>
        <w:t>Nepedagogičtí pracovníci:</w:t>
      </w:r>
    </w:p>
    <w:p w:rsidR="00193335" w:rsidRDefault="00193335" w:rsidP="00193335">
      <w:r>
        <w:t xml:space="preserve">Jitka </w:t>
      </w:r>
      <w:proofErr w:type="spellStart"/>
      <w:r>
        <w:t>Jánešová</w:t>
      </w:r>
      <w:proofErr w:type="spellEnd"/>
      <w:r>
        <w:t xml:space="preserve">  - školnice - úvazek 100%</w:t>
      </w:r>
    </w:p>
    <w:p w:rsidR="00193335" w:rsidRDefault="00193335" w:rsidP="00193335">
      <w:r>
        <w:t xml:space="preserve">                           -  pracovnice školní výdejny včetně administrativy – úvazek 60%</w:t>
      </w:r>
    </w:p>
    <w:p w:rsidR="00193335" w:rsidRDefault="00193335" w:rsidP="00193335">
      <w:r>
        <w:t>Renata Doleželová - školní asistent (dotace EU) - úvazek 20%</w:t>
      </w:r>
    </w:p>
    <w:p w:rsidR="00193335" w:rsidRDefault="00193335" w:rsidP="00193335">
      <w:r>
        <w:t>Vladimíra Moravcová - školní asistent MŠ (dotace EU) – úvazek 20%</w:t>
      </w:r>
    </w:p>
    <w:p w:rsidR="00193335" w:rsidRDefault="00193335" w:rsidP="00193335"/>
    <w:p w:rsidR="00193335" w:rsidRDefault="00193335" w:rsidP="00193335"/>
    <w:p w:rsidR="00193335" w:rsidRDefault="00193335" w:rsidP="001933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Vzdělávání</w:t>
      </w:r>
    </w:p>
    <w:p w:rsidR="00193335" w:rsidRDefault="00193335" w:rsidP="00193335">
      <w:pPr>
        <w:rPr>
          <w:b/>
        </w:rPr>
      </w:pPr>
      <w:r>
        <w:rPr>
          <w:b/>
        </w:rPr>
        <w:t>1. Vzdělávání pedagogů:</w:t>
      </w:r>
    </w:p>
    <w:p w:rsidR="00193335" w:rsidRDefault="00193335" w:rsidP="00193335">
      <w:r>
        <w:t>Vzdělávání pedagogů probíhá podle plánu DVPP. V tomto školním roce jsme se zaměřili na vzdělávání pro výuku v programu „Začít spolu“.</w:t>
      </w:r>
    </w:p>
    <w:p w:rsidR="00193335" w:rsidRDefault="00193335" w:rsidP="00193335">
      <w:pPr>
        <w:rPr>
          <w:b/>
        </w:rPr>
      </w:pPr>
      <w:r>
        <w:rPr>
          <w:b/>
        </w:rPr>
        <w:t>2. Vzdělávání provozních zaměstnanců:</w:t>
      </w:r>
    </w:p>
    <w:p w:rsidR="00193335" w:rsidRDefault="00193335" w:rsidP="00193335">
      <w:r>
        <w:t xml:space="preserve"> Paní Jitka </w:t>
      </w:r>
      <w:proofErr w:type="spellStart"/>
      <w:r>
        <w:t>Jánešová</w:t>
      </w:r>
      <w:proofErr w:type="spellEnd"/>
      <w:r>
        <w:t xml:space="preserve"> byla proškolena v programu VIS pro administrativu školní výdejny a absolvovala školení zaměřené na zdravé stravování dětí..</w:t>
      </w:r>
    </w:p>
    <w:p w:rsidR="00193335" w:rsidRDefault="00193335" w:rsidP="00193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Počty dětí a žáků </w:t>
      </w:r>
    </w:p>
    <w:p w:rsidR="00193335" w:rsidRDefault="00193335" w:rsidP="00193335">
      <w:r>
        <w:t xml:space="preserve">Základní škola: </w:t>
      </w:r>
      <w:r w:rsidR="00A62E6F">
        <w:t>20</w:t>
      </w:r>
      <w:r>
        <w:t xml:space="preserve"> žáků – presenční výuka   </w:t>
      </w:r>
    </w:p>
    <w:p w:rsidR="00193335" w:rsidRDefault="00193335" w:rsidP="00193335">
      <w:r>
        <w:tab/>
      </w:r>
      <w:r>
        <w:tab/>
      </w:r>
      <w:r w:rsidR="00A62E6F">
        <w:t>1</w:t>
      </w:r>
      <w:r>
        <w:t xml:space="preserve"> </w:t>
      </w:r>
      <w:r w:rsidR="00A62E6F">
        <w:t>žák</w:t>
      </w:r>
      <w:r>
        <w:t xml:space="preserve"> – individuální vzdělávání                 </w:t>
      </w:r>
    </w:p>
    <w:p w:rsidR="00193335" w:rsidRDefault="00193335" w:rsidP="00193335">
      <w:r>
        <w:t>Základní škol</w:t>
      </w:r>
      <w:r w:rsidR="00A62E6F">
        <w:t>a je dvoutřídní I. třída – 1.</w:t>
      </w:r>
      <w:r>
        <w:t xml:space="preserve"> a 4. ročník</w:t>
      </w:r>
    </w:p>
    <w:p w:rsidR="00193335" w:rsidRDefault="00193335" w:rsidP="00193335">
      <w:r>
        <w:t xml:space="preserve">                                                  II. třída - 2.</w:t>
      </w:r>
      <w:r w:rsidR="00A62E6F">
        <w:t>, 3.</w:t>
      </w:r>
      <w:r>
        <w:t xml:space="preserve"> a 5. ročník</w:t>
      </w:r>
    </w:p>
    <w:p w:rsidR="00193335" w:rsidRDefault="00193335" w:rsidP="00193335">
      <w:r>
        <w:t xml:space="preserve">Počet žáků se SVP: </w:t>
      </w:r>
    </w:p>
    <w:p w:rsidR="00193335" w:rsidRDefault="00A62E6F" w:rsidP="00193335">
      <w:r>
        <w:t>1</w:t>
      </w:r>
      <w:r w:rsidR="00193335">
        <w:t xml:space="preserve"> – vzděláván podle individuálního plánu</w:t>
      </w:r>
      <w:r>
        <w:t xml:space="preserve"> – podpůrné opatření III. stupně</w:t>
      </w:r>
    </w:p>
    <w:p w:rsidR="00A62E6F" w:rsidRDefault="00A62E6F" w:rsidP="00193335">
      <w:r>
        <w:t>1 - vzděláván podle individuálního plánu - podpůrné opatření IV. stupně</w:t>
      </w:r>
    </w:p>
    <w:p w:rsidR="00A62E6F" w:rsidRDefault="00A62E6F" w:rsidP="00193335">
      <w:r>
        <w:t>1 – žák s oční vadou - podpůrné opatření III. stupně</w:t>
      </w:r>
    </w:p>
    <w:p w:rsidR="00193335" w:rsidRDefault="00193335" w:rsidP="00193335">
      <w:r>
        <w:t>3 – poskytováno podpůrné opatření II. stupně – předmět speciálně-pedagogické péče</w:t>
      </w:r>
    </w:p>
    <w:p w:rsidR="00193335" w:rsidRDefault="00193335" w:rsidP="00193335">
      <w:r>
        <w:t>Školní družina: 16 žáků</w:t>
      </w:r>
    </w:p>
    <w:p w:rsidR="00193335" w:rsidRDefault="00193335" w:rsidP="00193335">
      <w:r>
        <w:t>Mateřská škola: 24 dětí</w:t>
      </w:r>
    </w:p>
    <w:p w:rsidR="00193335" w:rsidRDefault="00193335" w:rsidP="00193335"/>
    <w:p w:rsidR="00193335" w:rsidRDefault="00193335" w:rsidP="001933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A62E6F">
        <w:rPr>
          <w:b/>
          <w:sz w:val="28"/>
          <w:szCs w:val="28"/>
        </w:rPr>
        <w:t>čet žáků ZŠ ve školním roce 2022 /2023</w:t>
      </w:r>
      <w:r>
        <w:rPr>
          <w:b/>
          <w:sz w:val="28"/>
          <w:szCs w:val="28"/>
        </w:rPr>
        <w:t xml:space="preserve"> v jednotlivých ročnících</w:t>
      </w:r>
    </w:p>
    <w:p w:rsidR="00193335" w:rsidRDefault="00193335" w:rsidP="00193335">
      <w:pPr>
        <w:spacing w:after="0"/>
        <w:rPr>
          <w:sz w:val="24"/>
          <w:szCs w:val="24"/>
        </w:rPr>
      </w:pPr>
      <w:r>
        <w:rPr>
          <w:sz w:val="24"/>
          <w:szCs w:val="24"/>
        </w:rPr>
        <w:t>(prezenční výuka)</w:t>
      </w:r>
    </w:p>
    <w:p w:rsidR="00193335" w:rsidRDefault="00A62E6F" w:rsidP="00193335">
      <w:r>
        <w:t>1. r.  5</w:t>
      </w:r>
      <w:r w:rsidR="00193335">
        <w:t xml:space="preserve"> ž.</w:t>
      </w:r>
    </w:p>
    <w:p w:rsidR="00193335" w:rsidRDefault="00A62E6F" w:rsidP="00193335">
      <w:r>
        <w:t>2. r.  0</w:t>
      </w:r>
      <w:r w:rsidR="00193335">
        <w:t xml:space="preserve"> ž.</w:t>
      </w:r>
    </w:p>
    <w:p w:rsidR="00193335" w:rsidRDefault="00A62E6F" w:rsidP="00193335">
      <w:r>
        <w:t>3. r.  7</w:t>
      </w:r>
      <w:r w:rsidR="00193335">
        <w:t xml:space="preserve"> ž</w:t>
      </w:r>
    </w:p>
    <w:p w:rsidR="00193335" w:rsidRDefault="00A62E6F" w:rsidP="00193335">
      <w:r>
        <w:t>4. r.  5</w:t>
      </w:r>
      <w:r w:rsidR="00193335">
        <w:t xml:space="preserve"> ž.</w:t>
      </w:r>
    </w:p>
    <w:p w:rsidR="00193335" w:rsidRDefault="00193335" w:rsidP="00193335">
      <w:r>
        <w:t>5. r.  3 ž.</w:t>
      </w:r>
    </w:p>
    <w:p w:rsidR="00193335" w:rsidRDefault="00193335" w:rsidP="00193335">
      <w:r>
        <w:t xml:space="preserve">celkem </w:t>
      </w:r>
      <w:r w:rsidR="00A62E6F">
        <w:t>20</w:t>
      </w:r>
      <w:r>
        <w:t xml:space="preserve"> žáků (z toho </w:t>
      </w:r>
      <w:r w:rsidR="00A62E6F">
        <w:t>14 místních, 1 dojíždějících ze Záměle</w:t>
      </w:r>
      <w:r>
        <w:t>, 1 z </w:t>
      </w:r>
      <w:proofErr w:type="spellStart"/>
      <w:r>
        <w:t>Lible</w:t>
      </w:r>
      <w:proofErr w:type="spellEnd"/>
      <w:r>
        <w:t>, 1 z</w:t>
      </w:r>
      <w:r w:rsidR="00A62E6F">
        <w:t> Horního Jelení</w:t>
      </w:r>
      <w:r>
        <w:t>, 1 z</w:t>
      </w:r>
      <w:r w:rsidR="00A62E6F">
        <w:t> </w:t>
      </w:r>
      <w:r>
        <w:t>Čestic</w:t>
      </w:r>
      <w:r w:rsidR="00A62E6F">
        <w:t>, 2 z Lična</w:t>
      </w:r>
      <w:r>
        <w:t>)</w:t>
      </w:r>
    </w:p>
    <w:p w:rsidR="00193335" w:rsidRDefault="00193335" w:rsidP="00193335">
      <w:pPr>
        <w:spacing w:after="0"/>
        <w:rPr>
          <w:b/>
          <w:sz w:val="28"/>
          <w:szCs w:val="28"/>
        </w:rPr>
      </w:pPr>
    </w:p>
    <w:p w:rsidR="00193335" w:rsidRDefault="00193335" w:rsidP="001933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3D244E">
        <w:rPr>
          <w:b/>
          <w:sz w:val="28"/>
          <w:szCs w:val="28"/>
        </w:rPr>
        <w:t>čet žáků ZŠ ve školním roce 2022 /2023</w:t>
      </w:r>
      <w:r>
        <w:rPr>
          <w:b/>
          <w:sz w:val="28"/>
          <w:szCs w:val="28"/>
        </w:rPr>
        <w:t xml:space="preserve"> v jednotlivých ročnících</w:t>
      </w:r>
    </w:p>
    <w:p w:rsidR="00193335" w:rsidRDefault="00193335" w:rsidP="00193335">
      <w:pPr>
        <w:spacing w:after="0"/>
      </w:pPr>
      <w:r>
        <w:t>(individuální vzdělávání)</w:t>
      </w:r>
    </w:p>
    <w:p w:rsidR="00193335" w:rsidRDefault="00D04719" w:rsidP="00D04719">
      <w:pPr>
        <w:pStyle w:val="Odstavecseseznamem"/>
      </w:pPr>
      <w:r>
        <w:t>2.</w:t>
      </w:r>
      <w:r w:rsidR="003D244E">
        <w:t xml:space="preserve"> </w:t>
      </w:r>
      <w:r w:rsidR="00193335">
        <w:t>r.</w:t>
      </w:r>
      <w:r w:rsidR="003D244E">
        <w:t xml:space="preserve"> </w:t>
      </w:r>
      <w:r w:rsidR="00193335">
        <w:t xml:space="preserve"> 1 ž.</w:t>
      </w:r>
    </w:p>
    <w:p w:rsidR="00193335" w:rsidRDefault="00193335" w:rsidP="00193335"/>
    <w:p w:rsidR="00193335" w:rsidRDefault="00193335" w:rsidP="00193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Prospěch a chování žáků ZŠ:</w:t>
      </w:r>
    </w:p>
    <w:p w:rsidR="00193335" w:rsidRDefault="00193335" w:rsidP="0019333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6"/>
        <w:gridCol w:w="753"/>
      </w:tblGrid>
      <w:tr w:rsidR="00193335" w:rsidTr="00193335">
        <w:trPr>
          <w:trHeight w:val="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Ro</w:t>
            </w:r>
            <w:r>
              <w:rPr>
                <w:rFonts w:ascii="Arial" w:hAnsi="Arial" w:cs="Arial"/>
                <w:b/>
                <w:bCs/>
                <w:color w:val="000000"/>
              </w:rPr>
              <w:t>čník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Po</w:t>
            </w:r>
            <w:r>
              <w:rPr>
                <w:rFonts w:ascii="Arial" w:hAnsi="Arial" w:cs="Arial"/>
                <w:b/>
                <w:bCs/>
                <w:color w:val="000000"/>
              </w:rPr>
              <w:t>čet žáků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Prosp</w:t>
            </w:r>
            <w:r>
              <w:rPr>
                <w:rFonts w:ascii="Arial" w:hAnsi="Arial" w:cs="Arial"/>
                <w:b/>
                <w:bCs/>
                <w:color w:val="000000"/>
              </w:rPr>
              <w:t>ělo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Prosp</w:t>
            </w:r>
            <w:r>
              <w:rPr>
                <w:rFonts w:ascii="Arial" w:hAnsi="Arial" w:cs="Arial"/>
                <w:b/>
                <w:bCs/>
                <w:color w:val="000000"/>
              </w:rPr>
              <w:t>ělo s vyznamenáním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Neprosp</w:t>
            </w:r>
            <w:r>
              <w:rPr>
                <w:rFonts w:ascii="Arial" w:hAnsi="Arial" w:cs="Arial"/>
                <w:b/>
                <w:bCs/>
                <w:color w:val="000000"/>
              </w:rPr>
              <w:t>ělo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2. st.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chov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st.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chov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.</w:t>
            </w:r>
          </w:p>
        </w:tc>
      </w:tr>
      <w:tr w:rsidR="00193335" w:rsidTr="00193335">
        <w:trPr>
          <w:trHeight w:val="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</w:tr>
      <w:tr w:rsidR="00193335" w:rsidTr="00193335">
        <w:trPr>
          <w:trHeight w:val="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</w:tr>
      <w:tr w:rsidR="00193335" w:rsidTr="00193335">
        <w:trPr>
          <w:trHeight w:val="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3.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4.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3335" w:rsidTr="00193335">
        <w:trPr>
          <w:trHeight w:val="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3335" w:rsidTr="00193335">
        <w:trPr>
          <w:trHeight w:val="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3335" w:rsidTr="00193335">
        <w:trPr>
          <w:trHeight w:val="1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Celkem</w:t>
            </w:r>
            <w:proofErr w:type="spellEnd"/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3D24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0</w:t>
            </w: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193335" w:rsidRDefault="0019333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193335" w:rsidRDefault="00193335" w:rsidP="00193335">
      <w:pPr>
        <w:tabs>
          <w:tab w:val="left" w:pos="707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193335" w:rsidRDefault="00193335" w:rsidP="00193335">
      <w:r>
        <w:rPr>
          <w:b/>
          <w:sz w:val="28"/>
          <w:szCs w:val="28"/>
        </w:rPr>
        <w:t>Chování žáků:</w:t>
      </w:r>
    </w:p>
    <w:p w:rsidR="00193335" w:rsidRDefault="00193335" w:rsidP="00193335">
      <w:r>
        <w:t>Chování žáků ve školním roce bylo bez větších problémů.</w:t>
      </w:r>
    </w:p>
    <w:p w:rsidR="00193335" w:rsidRDefault="00193335" w:rsidP="00193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Zameškané hodiny: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97"/>
        <w:gridCol w:w="1294"/>
        <w:gridCol w:w="1312"/>
        <w:gridCol w:w="623"/>
        <w:gridCol w:w="616"/>
        <w:gridCol w:w="1294"/>
        <w:gridCol w:w="1318"/>
        <w:gridCol w:w="1308"/>
      </w:tblGrid>
      <w:tr w:rsidR="00193335" w:rsidTr="00193335">
        <w:tc>
          <w:tcPr>
            <w:tcW w:w="4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 w:rsidP="00B5628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pololetí</w:t>
            </w:r>
          </w:p>
        </w:tc>
        <w:tc>
          <w:tcPr>
            <w:tcW w:w="4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 w:rsidP="00B5628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pololetí</w:t>
            </w:r>
          </w:p>
        </w:tc>
      </w:tr>
      <w:tr w:rsidR="00193335" w:rsidTr="00193335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ročník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počet hodin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průměr</w:t>
            </w:r>
          </w:p>
        </w:tc>
        <w:tc>
          <w:tcPr>
            <w:tcW w:w="1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93335" w:rsidRDefault="00193335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počet hodin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průměr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celkem</w:t>
            </w:r>
          </w:p>
        </w:tc>
      </w:tr>
      <w:tr w:rsidR="00193335" w:rsidTr="00193335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1.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201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 w:rsidP="003D244E">
            <w:pPr>
              <w:spacing w:after="0" w:line="240" w:lineRule="auto"/>
            </w:pPr>
            <w:r>
              <w:t>40,200</w:t>
            </w:r>
          </w:p>
        </w:tc>
        <w:tc>
          <w:tcPr>
            <w:tcW w:w="1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93335" w:rsidRDefault="00193335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203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40,600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404</w:t>
            </w:r>
          </w:p>
        </w:tc>
      </w:tr>
      <w:tr w:rsidR="00193335" w:rsidTr="00193335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2.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 w:rsidP="003D244E">
            <w:pPr>
              <w:spacing w:after="0" w:line="240" w:lineRule="auto"/>
            </w:pPr>
            <w:r>
              <w:t xml:space="preserve"> </w:t>
            </w:r>
            <w:r w:rsidR="003D244E"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93335" w:rsidRDefault="00193335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 w:rsidP="003D244E">
            <w:pPr>
              <w:spacing w:after="0" w:line="240" w:lineRule="auto"/>
            </w:pPr>
            <w:r>
              <w:t xml:space="preserve"> </w:t>
            </w:r>
            <w:r w:rsidR="003D244E">
              <w:t>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0</w:t>
            </w:r>
          </w:p>
        </w:tc>
      </w:tr>
      <w:tr w:rsidR="00193335" w:rsidTr="00193335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3.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354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 w:rsidP="003D244E">
            <w:pPr>
              <w:spacing w:after="0" w:line="240" w:lineRule="auto"/>
            </w:pPr>
            <w:r>
              <w:t xml:space="preserve"> </w:t>
            </w:r>
            <w:r w:rsidR="003D244E">
              <w:t>50,571</w:t>
            </w:r>
          </w:p>
        </w:tc>
        <w:tc>
          <w:tcPr>
            <w:tcW w:w="1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93335" w:rsidRDefault="00193335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439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 w:rsidP="003D244E">
            <w:pPr>
              <w:spacing w:after="0" w:line="240" w:lineRule="auto"/>
            </w:pPr>
            <w:r>
              <w:t xml:space="preserve"> </w:t>
            </w:r>
            <w:r w:rsidR="003D244E">
              <w:t>62,714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739</w:t>
            </w:r>
          </w:p>
        </w:tc>
      </w:tr>
      <w:tr w:rsidR="00193335" w:rsidTr="00193335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4.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155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 w:rsidP="003D244E">
            <w:pPr>
              <w:spacing w:after="0" w:line="240" w:lineRule="auto"/>
            </w:pPr>
            <w:r>
              <w:t xml:space="preserve"> </w:t>
            </w:r>
            <w:r w:rsidR="003D244E">
              <w:t>38,750</w:t>
            </w:r>
          </w:p>
        </w:tc>
        <w:tc>
          <w:tcPr>
            <w:tcW w:w="1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93335" w:rsidRDefault="00193335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353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70,600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3D244E">
            <w:pPr>
              <w:spacing w:after="0" w:line="240" w:lineRule="auto"/>
            </w:pPr>
            <w:r>
              <w:t>508</w:t>
            </w:r>
          </w:p>
        </w:tc>
      </w:tr>
      <w:tr w:rsidR="00193335" w:rsidTr="00193335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>5.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9C1DF6">
            <w:pPr>
              <w:spacing w:after="0" w:line="240" w:lineRule="auto"/>
            </w:pPr>
            <w:r>
              <w:t>174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>
            <w:pPr>
              <w:spacing w:after="0" w:line="240" w:lineRule="auto"/>
            </w:pPr>
            <w:r>
              <w:t xml:space="preserve"> 56,333</w:t>
            </w:r>
          </w:p>
        </w:tc>
        <w:tc>
          <w:tcPr>
            <w:tcW w:w="1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93335" w:rsidRDefault="00193335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9C1DF6">
            <w:pPr>
              <w:spacing w:after="0" w:line="240" w:lineRule="auto"/>
            </w:pPr>
            <w:r>
              <w:t>334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193335" w:rsidP="009C1DF6">
            <w:pPr>
              <w:spacing w:after="0" w:line="240" w:lineRule="auto"/>
            </w:pPr>
            <w:r>
              <w:t xml:space="preserve"> </w:t>
            </w:r>
            <w:r w:rsidR="009C1DF6">
              <w:t>111,333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35" w:rsidRDefault="009C1DF6">
            <w:pPr>
              <w:spacing w:after="0" w:line="240" w:lineRule="auto"/>
            </w:pPr>
            <w:r>
              <w:t>508</w:t>
            </w:r>
            <w:r w:rsidR="00193335">
              <w:t xml:space="preserve">                                  </w:t>
            </w:r>
          </w:p>
        </w:tc>
      </w:tr>
    </w:tbl>
    <w:p w:rsidR="00193335" w:rsidRDefault="00193335" w:rsidP="00193335"/>
    <w:p w:rsidR="00193335" w:rsidRDefault="00193335" w:rsidP="00193335"/>
    <w:p w:rsidR="00193335" w:rsidRDefault="00193335" w:rsidP="00193335"/>
    <w:p w:rsidR="00193335" w:rsidRDefault="00193335" w:rsidP="00193335">
      <w:pPr>
        <w:rPr>
          <w:b/>
        </w:rPr>
      </w:pPr>
      <w:r>
        <w:rPr>
          <w:b/>
          <w:sz w:val="28"/>
          <w:szCs w:val="28"/>
        </w:rPr>
        <w:lastRenderedPageBreak/>
        <w:t>Prázdniny:</w:t>
      </w:r>
    </w:p>
    <w:p w:rsidR="00193335" w:rsidRDefault="00193335" w:rsidP="00193335">
      <w:r>
        <w:t>Proběhly pod</w:t>
      </w:r>
      <w:r w:rsidR="009C1DF6">
        <w:t>le organizace školního roku 2022/ 2023</w:t>
      </w:r>
      <w:r>
        <w:t xml:space="preserve"> : </w:t>
      </w:r>
    </w:p>
    <w:p w:rsidR="00193335" w:rsidRDefault="00193335" w:rsidP="00193335">
      <w:r>
        <w:t xml:space="preserve">Podzimní prázdniny </w:t>
      </w:r>
      <w:r w:rsidR="009C1DF6">
        <w:t>26</w:t>
      </w:r>
      <w:r>
        <w:t xml:space="preserve">. 10. a </w:t>
      </w:r>
      <w:r w:rsidR="009C1DF6">
        <w:t>27. 10. 2022</w:t>
      </w:r>
    </w:p>
    <w:p w:rsidR="00193335" w:rsidRDefault="009C1DF6" w:rsidP="00193335">
      <w:r>
        <w:t>Vánoční prázdniny 23. 12. 2022</w:t>
      </w:r>
      <w:r w:rsidR="00193335">
        <w:t xml:space="preserve"> – </w:t>
      </w:r>
      <w:r>
        <w:t>2. 1. 2023</w:t>
      </w:r>
    </w:p>
    <w:p w:rsidR="00193335" w:rsidRDefault="00193335" w:rsidP="00193335">
      <w:r>
        <w:t xml:space="preserve">Pololetní prázdniny </w:t>
      </w:r>
      <w:r w:rsidR="009C1DF6">
        <w:t>3. 2. 2023</w:t>
      </w:r>
    </w:p>
    <w:p w:rsidR="00193335" w:rsidRDefault="00193335" w:rsidP="00193335">
      <w:r>
        <w:t xml:space="preserve">Jarní prázdniny </w:t>
      </w:r>
      <w:r w:rsidR="009C1DF6">
        <w:t>27</w:t>
      </w:r>
      <w:r>
        <w:t xml:space="preserve">. 2. – </w:t>
      </w:r>
      <w:r w:rsidR="009C1DF6">
        <w:t>5</w:t>
      </w:r>
      <w:r>
        <w:t xml:space="preserve">. </w:t>
      </w:r>
      <w:r w:rsidR="009C1DF6">
        <w:t>3. 2023</w:t>
      </w:r>
    </w:p>
    <w:p w:rsidR="00193335" w:rsidRDefault="00193335" w:rsidP="00193335">
      <w:r>
        <w:t xml:space="preserve">Velikonoční prázdniny </w:t>
      </w:r>
      <w:r w:rsidR="009C1DF6">
        <w:t>6. 4. 2023</w:t>
      </w:r>
    </w:p>
    <w:p w:rsidR="00193335" w:rsidRDefault="00193335" w:rsidP="00193335">
      <w:r>
        <w:t xml:space="preserve">Letní prázdniny </w:t>
      </w:r>
      <w:r w:rsidR="009C1DF6">
        <w:t>1</w:t>
      </w:r>
      <w:r>
        <w:t xml:space="preserve">. </w:t>
      </w:r>
      <w:r w:rsidR="009C1DF6">
        <w:t>7. 2023 – 31. 8. 2023</w:t>
      </w: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Zápis do 1. ročníku:</w:t>
      </w:r>
    </w:p>
    <w:p w:rsidR="00193335" w:rsidRDefault="00193335" w:rsidP="00193335">
      <w:pPr>
        <w:jc w:val="both"/>
      </w:pPr>
      <w:r>
        <w:t>Zápis do 1.</w:t>
      </w:r>
      <w:r w:rsidR="009C1DF6">
        <w:t xml:space="preserve"> ročníku se konal 4. dubna 2023. Byli zapsáni</w:t>
      </w:r>
      <w:r>
        <w:t xml:space="preserve"> </w:t>
      </w:r>
      <w:r w:rsidR="009C1DF6">
        <w:t>čtyři prvňáčci</w:t>
      </w:r>
      <w:r>
        <w:t>.</w:t>
      </w: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Školská rada:  </w:t>
      </w:r>
    </w:p>
    <w:p w:rsidR="00193335" w:rsidRDefault="00193335" w:rsidP="00193335">
      <w:pPr>
        <w:spacing w:after="0"/>
        <w:jc w:val="both"/>
      </w:pPr>
      <w:r>
        <w:t xml:space="preserve">Školská rada schválila dodatky ŠVP – PV </w:t>
      </w:r>
      <w:r w:rsidR="009C1DF6">
        <w:t>(výuka anglického jazyka v MŠ</w:t>
      </w:r>
      <w:r>
        <w:t xml:space="preserve"> a ŠVP – ZV (</w:t>
      </w:r>
      <w:r w:rsidR="009C1DF6">
        <w:t>výuka nové informatiky)</w:t>
      </w:r>
    </w:p>
    <w:p w:rsidR="00193335" w:rsidRDefault="00193335" w:rsidP="00193335">
      <w:pPr>
        <w:spacing w:after="0"/>
        <w:jc w:val="both"/>
      </w:pPr>
    </w:p>
    <w:p w:rsidR="00193335" w:rsidRDefault="00193335" w:rsidP="00193335">
      <w:pPr>
        <w:jc w:val="both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Dopravní výchova: </w:t>
      </w:r>
    </w:p>
    <w:p w:rsidR="00193335" w:rsidRDefault="00193335" w:rsidP="00193335">
      <w:pPr>
        <w:jc w:val="both"/>
      </w:pPr>
      <w:r>
        <w:t xml:space="preserve">Výuka dopravní výchovy se uskutečnila v rámci předmětu Člověk a jeho svět a během akcí mimo budovu školy. Žáci se zúčastnili kurzu dopravní výchovy v Rychnově nad Kněžnou a uspořádali jsme pro ně </w:t>
      </w:r>
      <w:proofErr w:type="spellStart"/>
      <w:r>
        <w:t>cyklovýlet</w:t>
      </w:r>
      <w:proofErr w:type="spellEnd"/>
      <w:r>
        <w:t xml:space="preserve"> na dopravní hřiště v Častolovicích. </w:t>
      </w: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Pohybové aktivity pro žáky ZŠ:</w:t>
      </w:r>
    </w:p>
    <w:p w:rsidR="00193335" w:rsidRDefault="00193335" w:rsidP="00193335">
      <w:pPr>
        <w:jc w:val="both"/>
      </w:pPr>
      <w:r>
        <w:t xml:space="preserve">V podzimních a jarních měsících jsme pořádali pravidelné ranní běhy, při kterých děti zvyšovaly svoji výkonnost. </w:t>
      </w:r>
    </w:p>
    <w:p w:rsidR="00193335" w:rsidRDefault="00193335" w:rsidP="00193335">
      <w:pPr>
        <w:jc w:val="both"/>
      </w:pPr>
      <w:r>
        <w:t>Výuka plavání proběhla v měsících prosinec – únor a účastnili se jí všichni žáci školy.</w:t>
      </w:r>
    </w:p>
    <w:p w:rsidR="00193335" w:rsidRDefault="00193335" w:rsidP="00193335">
      <w:pPr>
        <w:jc w:val="both"/>
      </w:pPr>
      <w:r>
        <w:t xml:space="preserve">V březnu 2022 se žáci zúčastnili </w:t>
      </w:r>
      <w:r w:rsidR="009C1DF6">
        <w:t>bruslení</w:t>
      </w:r>
      <w:r>
        <w:t xml:space="preserve"> </w:t>
      </w:r>
      <w:r w:rsidR="009C1DF6">
        <w:t>v kryté hale v Rychnově nad Kněžnou</w:t>
      </w:r>
      <w:r>
        <w:t>.</w:t>
      </w:r>
    </w:p>
    <w:p w:rsidR="009C1DF6" w:rsidRDefault="009C1DF6" w:rsidP="00193335">
      <w:pPr>
        <w:jc w:val="both"/>
      </w:pPr>
      <w:r>
        <w:t xml:space="preserve">V červnu 2023 jsme si </w:t>
      </w:r>
      <w:r w:rsidR="00CC6F27">
        <w:t>pronajali tělocvičnu od ZŠ Javornická, kde děti cvičily na nářadí.</w:t>
      </w:r>
    </w:p>
    <w:p w:rsidR="00193335" w:rsidRDefault="00193335" w:rsidP="00193335">
      <w:pPr>
        <w:jc w:val="both"/>
      </w:pPr>
      <w:r>
        <w:t>V červnu 2022 jsme pro žáky uspořádali Školní olympiádu, ve které zúročili tréning sportovních dovedností a prověřili svoji zdatnost.</w:t>
      </w:r>
    </w:p>
    <w:p w:rsidR="00193335" w:rsidRDefault="00193335" w:rsidP="00193335">
      <w:pPr>
        <w:jc w:val="both"/>
      </w:pP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Plnění minimálního preventivního programu:</w:t>
      </w:r>
    </w:p>
    <w:p w:rsidR="00193335" w:rsidRDefault="00193335" w:rsidP="00193335">
      <w:pPr>
        <w:spacing w:after="0"/>
        <w:jc w:val="both"/>
      </w:pPr>
      <w:r>
        <w:t xml:space="preserve">Plnění plánu zasahuje do všech vyučovacích předmětů a veškeré školní činnosti průběžně po celý školní rok. S dětmi se denně setkáváme v komunitním kruhu, kde okamžitě řešíme všechny situace, které </w:t>
      </w:r>
      <w:r>
        <w:lastRenderedPageBreak/>
        <w:t>přinášejí komplikace do vztahů mezi dětmi nebo mezi dětmi a zaměstnanci školy. Jedná se o dlouhodobé a soustavné působení nejen učitelek, ale celého kolektivu zaměstnanců školy ve spolupráci s rodiči dětí.</w:t>
      </w:r>
    </w:p>
    <w:p w:rsidR="00193335" w:rsidRDefault="00193335" w:rsidP="00193335">
      <w:pPr>
        <w:spacing w:after="0"/>
        <w:jc w:val="both"/>
      </w:pPr>
      <w:r>
        <w:t>V rámci tohoto programu škola uplatňuje vliv na smysluplné prožívání a náplň volného času dětí, pěstuje v nich vztah a schopnost vnímat krásu ve svém okolí, spoluvytvářet příjemné prostředí výzdobou, ohleduplným chováním, vlastní účastí a tvořivostí.</w:t>
      </w:r>
    </w:p>
    <w:p w:rsidR="00193335" w:rsidRDefault="00193335" w:rsidP="00193335">
      <w:pPr>
        <w:spacing w:after="0"/>
        <w:jc w:val="both"/>
      </w:pPr>
      <w:r>
        <w:t>Preventivní program je naplňován i během akcí, které škola uskutečnila v tomto školním roce v rámci vyučování i v mimoškolním čase. Seznam akcí je součástí přílohy tohoto dokumentu.</w:t>
      </w:r>
    </w:p>
    <w:p w:rsidR="00193335" w:rsidRDefault="00193335" w:rsidP="00193335">
      <w:pPr>
        <w:spacing w:after="0"/>
        <w:jc w:val="both"/>
      </w:pP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Environmentální výchova:</w:t>
      </w:r>
    </w:p>
    <w:p w:rsidR="00193335" w:rsidRDefault="00193335" w:rsidP="00193335">
      <w:pPr>
        <w:spacing w:after="0"/>
        <w:jc w:val="both"/>
      </w:pPr>
      <w:r>
        <w:t>Pedagogičtí pracovníci pověření EVVO :</w:t>
      </w:r>
    </w:p>
    <w:p w:rsidR="00193335" w:rsidRDefault="00193335" w:rsidP="00193335">
      <w:pPr>
        <w:spacing w:after="0"/>
        <w:jc w:val="both"/>
      </w:pPr>
      <w:r>
        <w:t>ZŠ - Ladislava Plachetková</w:t>
      </w:r>
    </w:p>
    <w:p w:rsidR="00193335" w:rsidRDefault="00193335" w:rsidP="00193335">
      <w:pPr>
        <w:spacing w:after="0"/>
        <w:jc w:val="both"/>
      </w:pPr>
      <w:r>
        <w:t>MŠ - Mgr. Iva Dohnálková</w:t>
      </w:r>
    </w:p>
    <w:p w:rsidR="00193335" w:rsidRDefault="00193335" w:rsidP="00193335">
      <w:pPr>
        <w:spacing w:after="0"/>
        <w:jc w:val="both"/>
      </w:pPr>
      <w:r>
        <w:t xml:space="preserve">ŠD – Darie </w:t>
      </w:r>
      <w:proofErr w:type="spellStart"/>
      <w:r>
        <w:t>Micherová</w:t>
      </w:r>
      <w:proofErr w:type="spellEnd"/>
    </w:p>
    <w:p w:rsidR="00193335" w:rsidRDefault="00193335" w:rsidP="00193335">
      <w:pPr>
        <w:spacing w:after="0"/>
        <w:jc w:val="both"/>
      </w:pPr>
    </w:p>
    <w:p w:rsidR="00193335" w:rsidRDefault="00193335" w:rsidP="00193335">
      <w:pPr>
        <w:jc w:val="both"/>
      </w:pPr>
      <w:r>
        <w:t>Naše škola si vytváří vlastní program EVVO zakomponovaný nenásilně a přirozeně do celkové výchovně vzdělávací činnosti, jehož jednotlivé prvky se prolínají a projevují se v každém pracovním dni při různých činnostech</w:t>
      </w:r>
    </w:p>
    <w:p w:rsidR="00193335" w:rsidRDefault="00193335" w:rsidP="00193335">
      <w:pPr>
        <w:spacing w:after="0"/>
        <w:jc w:val="both"/>
      </w:pPr>
      <w:r>
        <w:t>Opatření k ekologizaci provozu školského zařízení:</w:t>
      </w:r>
    </w:p>
    <w:p w:rsidR="00193335" w:rsidRDefault="00193335" w:rsidP="00193335">
      <w:pPr>
        <w:pStyle w:val="Odstavecseseznamem"/>
        <w:numPr>
          <w:ilvl w:val="0"/>
          <w:numId w:val="4"/>
        </w:numPr>
        <w:spacing w:after="0"/>
        <w:jc w:val="both"/>
      </w:pPr>
      <w:r>
        <w:t>šetření ve všech směrech (elektřina, plyn, materiál, voda)</w:t>
      </w:r>
    </w:p>
    <w:p w:rsidR="00193335" w:rsidRDefault="00193335" w:rsidP="00193335">
      <w:pPr>
        <w:pStyle w:val="Odstavecseseznamem"/>
        <w:numPr>
          <w:ilvl w:val="0"/>
          <w:numId w:val="4"/>
        </w:numPr>
        <w:spacing w:after="0"/>
        <w:jc w:val="both"/>
      </w:pPr>
      <w:r>
        <w:t>třídění odpadu</w:t>
      </w:r>
    </w:p>
    <w:p w:rsidR="00193335" w:rsidRDefault="00193335" w:rsidP="00193335">
      <w:pPr>
        <w:pStyle w:val="Odstavecseseznamem"/>
        <w:numPr>
          <w:ilvl w:val="0"/>
          <w:numId w:val="4"/>
        </w:numPr>
        <w:spacing w:after="0"/>
        <w:jc w:val="both"/>
      </w:pPr>
      <w:r>
        <w:t>registrace školy v soutěži RECYKLOHRANÍ, sbíráme elektroodpady a baterie</w:t>
      </w:r>
    </w:p>
    <w:p w:rsidR="00193335" w:rsidRDefault="00193335" w:rsidP="00193335">
      <w:pPr>
        <w:jc w:val="both"/>
        <w:rPr>
          <w:b/>
          <w:sz w:val="28"/>
          <w:szCs w:val="28"/>
        </w:rPr>
      </w:pP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Ochrana člověka za mimořádných situací</w:t>
      </w:r>
    </w:p>
    <w:p w:rsidR="00193335" w:rsidRDefault="00193335" w:rsidP="00193335">
      <w:pPr>
        <w:jc w:val="both"/>
      </w:pPr>
      <w:r>
        <w:t>Během školního roku byli žáci poučeni o chování za mimořádných událostí včetně praktického nácviku rychlého opuštění budovy školy, informací o linkách tísňového volání a dalších důležitých telefonních číslech v rámci výuky předmětu člověk a jeho svět, tělesné výchovy a v rámci projektového dne.</w:t>
      </w: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BOZP</w:t>
      </w:r>
    </w:p>
    <w:p w:rsidR="00193335" w:rsidRDefault="00193335" w:rsidP="00193335">
      <w:pPr>
        <w:jc w:val="both"/>
      </w:pPr>
      <w:r>
        <w:t>Na začátku školního roku byli žáci poučeni o vnitřním řádu školy, v průběhu celého školního roku byli poučováni o bezpečnosti chování ve třídě, jídelně, na chodbách školy, na školním pozemku, na dopravní komunikaci, o bezpečnosti chování o prázdninách, při plavání, sportech atd.</w:t>
      </w:r>
    </w:p>
    <w:p w:rsidR="00193335" w:rsidRDefault="00193335" w:rsidP="00193335">
      <w:pPr>
        <w:jc w:val="both"/>
      </w:pPr>
      <w:r>
        <w:t xml:space="preserve">Všichni zaměstnanci byli proškoleni v oblasti BOZP firmou SIBBA </w:t>
      </w:r>
      <w:proofErr w:type="spellStart"/>
      <w:r>
        <w:t>Trading</w:t>
      </w:r>
      <w:proofErr w:type="spellEnd"/>
      <w:r>
        <w:t>, s. r. o.</w:t>
      </w: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Využívání ICT</w:t>
      </w:r>
    </w:p>
    <w:p w:rsidR="00193335" w:rsidRDefault="00193335" w:rsidP="00193335">
      <w:pPr>
        <w:jc w:val="both"/>
      </w:pPr>
      <w:r>
        <w:t>Počítače a tablety žáci celoročně využívají při výuce. Vyhledávají informace a procvičují učivo ve výukových programech a aplikacích. Pracují i s interaktivní</w:t>
      </w:r>
      <w:r w:rsidR="00CC6F27">
        <w:t>mi tabulemi, které</w:t>
      </w:r>
      <w:r>
        <w:t xml:space="preserve"> slouží k společné prezentaci učiva a promítání vzdělávacích videí a filmů</w:t>
      </w:r>
      <w:r w:rsidR="00CC6F27">
        <w:t>.</w:t>
      </w:r>
      <w:r>
        <w:t xml:space="preserve">  Děti z MŠ využívají čtyři tablet</w:t>
      </w:r>
      <w:r w:rsidR="00CC6F27">
        <w:t>y zejména v předškolní přípravě a do MŠ byla instalována interaktivní tabule v rámci digitalizace výuky.</w:t>
      </w: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Přestup žáků:</w:t>
      </w:r>
    </w:p>
    <w:p w:rsidR="00193335" w:rsidRDefault="00193335" w:rsidP="00193335">
      <w:pPr>
        <w:jc w:val="both"/>
      </w:pPr>
      <w:r>
        <w:t xml:space="preserve">Z pátého ročníku odešli tři žáci, jeden pokračuje v ZŠ </w:t>
      </w:r>
      <w:r w:rsidR="00CC6F27">
        <w:t>Častolovice</w:t>
      </w:r>
      <w:r>
        <w:t xml:space="preserve"> </w:t>
      </w:r>
      <w:r w:rsidR="00CC6F27">
        <w:t>a dvě žákyně v ZŠ Javornická v Rychnově nad Kněžnou.</w:t>
      </w:r>
      <w:r>
        <w:t xml:space="preserve">. </w:t>
      </w:r>
    </w:p>
    <w:p w:rsidR="00193335" w:rsidRDefault="00193335" w:rsidP="00193335">
      <w:pPr>
        <w:spacing w:after="0"/>
        <w:jc w:val="both"/>
      </w:pPr>
      <w:r>
        <w:rPr>
          <w:b/>
          <w:sz w:val="28"/>
          <w:szCs w:val="28"/>
        </w:rPr>
        <w:t>ČŠI:</w:t>
      </w:r>
    </w:p>
    <w:p w:rsidR="00193335" w:rsidRDefault="00193335" w:rsidP="00193335">
      <w:pPr>
        <w:spacing w:after="0"/>
        <w:jc w:val="both"/>
      </w:pPr>
      <w:r>
        <w:t>V tomto školním roce žádná kontrola ČŠI neproběhla.</w:t>
      </w:r>
    </w:p>
    <w:p w:rsidR="00193335" w:rsidRDefault="00193335" w:rsidP="00193335">
      <w:pPr>
        <w:spacing w:after="0"/>
        <w:jc w:val="both"/>
      </w:pPr>
    </w:p>
    <w:p w:rsidR="00193335" w:rsidRDefault="00193335" w:rsidP="00193335">
      <w:pPr>
        <w:spacing w:after="0"/>
        <w:jc w:val="both"/>
      </w:pPr>
      <w:r>
        <w:rPr>
          <w:b/>
          <w:sz w:val="28"/>
          <w:szCs w:val="28"/>
        </w:rPr>
        <w:t>Kontrola KHS (hygiena):</w:t>
      </w:r>
      <w:r>
        <w:t xml:space="preserve"> </w:t>
      </w:r>
    </w:p>
    <w:p w:rsidR="00193335" w:rsidRDefault="00CC6F27" w:rsidP="00193335">
      <w:pPr>
        <w:jc w:val="both"/>
      </w:pPr>
      <w:r>
        <w:t>Pracovnice KHS odebraly vzorky vody. Další odběry budou následovat v září 2023 a pak bude provedeno vyhodnocení.</w:t>
      </w: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Základní údaje o hospodaření školy za ka</w:t>
      </w:r>
      <w:r w:rsidR="000F4367">
        <w:rPr>
          <w:b/>
          <w:sz w:val="28"/>
          <w:szCs w:val="28"/>
        </w:rPr>
        <w:t>lendářní rok 2022</w:t>
      </w:r>
    </w:p>
    <w:p w:rsidR="00193335" w:rsidRDefault="00193335" w:rsidP="00193335">
      <w:pPr>
        <w:jc w:val="both"/>
        <w:rPr>
          <w:b/>
        </w:rPr>
      </w:pPr>
      <w:r>
        <w:rPr>
          <w:b/>
        </w:rPr>
        <w:t xml:space="preserve">  Příjmy Kč</w:t>
      </w:r>
    </w:p>
    <w:p w:rsidR="00193335" w:rsidRDefault="00193335" w:rsidP="00193335">
      <w:pPr>
        <w:jc w:val="both"/>
      </w:pPr>
      <w:r>
        <w:t xml:space="preserve"> 1. Posky</w:t>
      </w:r>
      <w:r w:rsidR="007263D3">
        <w:t xml:space="preserve">tnutá dotace kraje celkem: </w:t>
      </w:r>
      <w:r w:rsidR="000D3EB6">
        <w:t>5 296 064</w:t>
      </w:r>
      <w:r>
        <w:t xml:space="preserve"> Kč</w:t>
      </w:r>
    </w:p>
    <w:p w:rsidR="00193335" w:rsidRDefault="00193335" w:rsidP="00193335">
      <w:pPr>
        <w:jc w:val="both"/>
      </w:pPr>
      <w:r>
        <w:t xml:space="preserve"> </w:t>
      </w:r>
      <w:r w:rsidR="007263D3">
        <w:t xml:space="preserve">2. neinvestiční dotace obce: </w:t>
      </w:r>
      <w:r w:rsidR="000D3EB6">
        <w:t>485 000</w:t>
      </w:r>
      <w:r>
        <w:t xml:space="preserve"> Kč</w:t>
      </w:r>
    </w:p>
    <w:p w:rsidR="00193335" w:rsidRDefault="00193335" w:rsidP="00193335">
      <w:pPr>
        <w:jc w:val="both"/>
      </w:pPr>
      <w:r>
        <w:t xml:space="preserve">3. Školné MŠ: </w:t>
      </w:r>
      <w:r w:rsidR="000D3EB6">
        <w:t>77 220</w:t>
      </w:r>
      <w:r>
        <w:t xml:space="preserve"> Kč</w:t>
      </w:r>
    </w:p>
    <w:p w:rsidR="00193335" w:rsidRDefault="00193335" w:rsidP="00193335">
      <w:pPr>
        <w:jc w:val="both"/>
      </w:pPr>
      <w:r>
        <w:t>4. Př</w:t>
      </w:r>
      <w:r w:rsidR="000D3EB6">
        <w:t>íspěvek na školní družinu: 2 1</w:t>
      </w:r>
      <w:r w:rsidR="007263D3">
        <w:t>0</w:t>
      </w:r>
      <w:r>
        <w:t>0 Kč</w:t>
      </w:r>
    </w:p>
    <w:p w:rsidR="00193335" w:rsidRDefault="00193335" w:rsidP="00193335">
      <w:pPr>
        <w:jc w:val="both"/>
      </w:pPr>
      <w:r>
        <w:t xml:space="preserve">5. Dotace MŠMT na doučování žáků: </w:t>
      </w:r>
      <w:r w:rsidR="000D3EB6">
        <w:t>8 100</w:t>
      </w:r>
      <w:r>
        <w:t xml:space="preserve"> Kč</w:t>
      </w:r>
    </w:p>
    <w:p w:rsidR="00193335" w:rsidRDefault="00193335" w:rsidP="00193335">
      <w:pPr>
        <w:jc w:val="both"/>
      </w:pPr>
      <w:r>
        <w:t xml:space="preserve">Všechny přidělené dotace byly použity k danému účelu a dočerpány. </w:t>
      </w:r>
    </w:p>
    <w:p w:rsidR="00193335" w:rsidRDefault="00193335" w:rsidP="0019333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Materiální oblast:</w:t>
      </w:r>
    </w:p>
    <w:p w:rsidR="00193335" w:rsidRDefault="00193335" w:rsidP="00193335">
      <w:pPr>
        <w:spacing w:after="0"/>
        <w:jc w:val="both"/>
      </w:pPr>
      <w:r>
        <w:t xml:space="preserve">Škola je po materiální stránce dobře zajištěna. Má dostatek pomůcek a dalších výukových materiálů. K výuce nové informatiky a digitalizace školy </w:t>
      </w:r>
      <w:r w:rsidR="00CC6F27">
        <w:t>byly zakoupeny dvě interaktivní tabule.</w:t>
      </w:r>
    </w:p>
    <w:p w:rsidR="00193335" w:rsidRDefault="00193335" w:rsidP="00193335">
      <w:pPr>
        <w:spacing w:after="0"/>
      </w:pPr>
    </w:p>
    <w:p w:rsidR="00193335" w:rsidRDefault="00193335" w:rsidP="00193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Spolupráce ZŠ a MŠ:</w:t>
      </w:r>
    </w:p>
    <w:p w:rsidR="00193335" w:rsidRDefault="00193335" w:rsidP="00193335">
      <w:pPr>
        <w:pStyle w:val="Odstavecseseznamem"/>
        <w:numPr>
          <w:ilvl w:val="0"/>
          <w:numId w:val="5"/>
        </w:numPr>
      </w:pPr>
      <w:r>
        <w:t>SPLAV Rychnov nad Kněžnou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>Logopedická poradna v Kostelci nad Orlicí a v Rychnově nad Kněžnou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 xml:space="preserve">ZŠ Javornická, Rychnov n. </w:t>
      </w:r>
      <w:proofErr w:type="spellStart"/>
      <w:r>
        <w:t>Kn</w:t>
      </w:r>
      <w:proofErr w:type="spellEnd"/>
      <w:r>
        <w:t xml:space="preserve">., ZŠ a MŠ Roveň, ZŠ Masarykova Rychnov n. </w:t>
      </w:r>
      <w:proofErr w:type="spellStart"/>
      <w:r>
        <w:t>Kn</w:t>
      </w:r>
      <w:proofErr w:type="spellEnd"/>
      <w:r>
        <w:t>., ZŠ a MŠ Lično,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 xml:space="preserve"> ZŠ Olešnice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>NIDV Hradec Králové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>Tisk – Orlický týdeník, Rychnovské noviny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>Pedagogická fakulta Hradec Králové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 xml:space="preserve">Obec </w:t>
      </w:r>
      <w:proofErr w:type="spellStart"/>
      <w:r>
        <w:t>Synkov</w:t>
      </w:r>
      <w:proofErr w:type="spellEnd"/>
      <w:r>
        <w:t xml:space="preserve"> – Slemeno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 xml:space="preserve">Rodiče žáků ZŠ a MŠ, další občané obce </w:t>
      </w:r>
      <w:proofErr w:type="spellStart"/>
      <w:r>
        <w:t>Synkov</w:t>
      </w:r>
      <w:proofErr w:type="spellEnd"/>
      <w:r>
        <w:t xml:space="preserve"> – Slemeno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 xml:space="preserve">Dům dětí a mládeže v Rychnově n. </w:t>
      </w:r>
      <w:proofErr w:type="spellStart"/>
      <w:r>
        <w:t>Kn</w:t>
      </w:r>
      <w:proofErr w:type="spellEnd"/>
      <w:r>
        <w:t>.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 xml:space="preserve">Policie ČR Rychnov n. </w:t>
      </w:r>
      <w:proofErr w:type="spellStart"/>
      <w:r>
        <w:t>Kn</w:t>
      </w:r>
      <w:proofErr w:type="spellEnd"/>
      <w:r>
        <w:t>.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>Plavecká škola v Rychnově nad Kněžnou</w:t>
      </w:r>
    </w:p>
    <w:p w:rsidR="00193335" w:rsidRDefault="00193335" w:rsidP="00D55B92">
      <w:pPr>
        <w:pStyle w:val="Odstavecseseznamem"/>
        <w:numPr>
          <w:ilvl w:val="0"/>
          <w:numId w:val="6"/>
        </w:numPr>
      </w:pPr>
      <w:r>
        <w:t xml:space="preserve">Pedagogicko-psychologická poradna v Rychnově n. </w:t>
      </w:r>
      <w:proofErr w:type="spellStart"/>
      <w:r>
        <w:t>Kn</w:t>
      </w:r>
      <w:proofErr w:type="spellEnd"/>
      <w:r>
        <w:t>.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lastRenderedPageBreak/>
        <w:t>ZUŠ RK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>Skauti RK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>ČČK RK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 xml:space="preserve"> Školské zařízení pro další vzdělávání pedagogických pracovníků Královéhradeckého kraje, Pracoviště Rychnov nad Kněžnou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>Síť „Tvořivých škol“</w:t>
      </w:r>
    </w:p>
    <w:p w:rsidR="00193335" w:rsidRDefault="00193335" w:rsidP="00193335">
      <w:pPr>
        <w:pStyle w:val="Odstavecseseznamem"/>
        <w:numPr>
          <w:ilvl w:val="0"/>
          <w:numId w:val="6"/>
        </w:numPr>
      </w:pPr>
      <w:r>
        <w:t>Spolek „Za venkov“</w:t>
      </w: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Sponzoři:</w:t>
      </w:r>
    </w:p>
    <w:p w:rsidR="00193335" w:rsidRDefault="00193335" w:rsidP="00193335">
      <w:pPr>
        <w:jc w:val="both"/>
      </w:pPr>
      <w:r>
        <w:t>V tomto školním roce jsme obdrželi dva s</w:t>
      </w:r>
      <w:r w:rsidR="00D55B92">
        <w:t>ponzorské dary v celkové výši 27</w:t>
      </w:r>
      <w:r>
        <w:t> </w:t>
      </w:r>
      <w:r w:rsidR="00D55B92">
        <w:t>547</w:t>
      </w:r>
      <w:r>
        <w:t>,- Kč</w:t>
      </w:r>
      <w:r w:rsidR="00D55B92">
        <w:t xml:space="preserve"> od firmy SAMOEL s.r.o.</w:t>
      </w:r>
      <w:r>
        <w:t>. Byly využity na společné akce školy a rodičů a na výlety.</w:t>
      </w:r>
      <w:r w:rsidR="00D55B92">
        <w:t xml:space="preserve"> Jeden sponzorský dar od nadačního fondu ŠKODA AUTO ve výši 25 000,- Kč, jehož účelem bylo uhrazení kurzu </w:t>
      </w:r>
      <w:proofErr w:type="spellStart"/>
      <w:r w:rsidR="00D55B92">
        <w:t>Leadership</w:t>
      </w:r>
      <w:proofErr w:type="spellEnd"/>
      <w:r w:rsidR="00D55B92">
        <w:t xml:space="preserve"> pro vedení škol.</w:t>
      </w:r>
    </w:p>
    <w:p w:rsidR="00193335" w:rsidRDefault="00193335" w:rsidP="0019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Závěr:</w:t>
      </w:r>
    </w:p>
    <w:p w:rsidR="00193335" w:rsidRDefault="00D55B92" w:rsidP="00193335">
      <w:pPr>
        <w:spacing w:after="0"/>
        <w:jc w:val="both"/>
      </w:pPr>
      <w:r>
        <w:t>Ve školním roce 2022/2023</w:t>
      </w:r>
      <w:r w:rsidR="00193335">
        <w:t xml:space="preserve"> jsme splnili všechny vzdělávací cíle dané ŠVP. Pedagogové se zúčastnili vzdělávacích akcí v rámci DVPP a díky jim jsme mohli uskutečnit změny ve vzdělávání dětí a žáků, které jsou v souladu se strategií vzdělávání do roku 2030 a koncepcí naší školy.</w:t>
      </w:r>
    </w:p>
    <w:p w:rsidR="00193335" w:rsidRDefault="00D55B92" w:rsidP="00193335">
      <w:pPr>
        <w:spacing w:after="0"/>
        <w:jc w:val="both"/>
      </w:pPr>
      <w:r>
        <w:t>Pokračovali</w:t>
      </w:r>
      <w:r w:rsidR="00193335">
        <w:t xml:space="preserve"> jsme </w:t>
      </w:r>
      <w:r>
        <w:t xml:space="preserve">v </w:t>
      </w:r>
      <w:r w:rsidR="00193335">
        <w:t xml:space="preserve">tradici společných akcí pro děti, rodiče i veřejnost a tím se nám </w:t>
      </w:r>
      <w:r>
        <w:t>daří</w:t>
      </w:r>
      <w:r w:rsidR="00193335">
        <w:t xml:space="preserve"> </w:t>
      </w:r>
      <w:r>
        <w:t>udržovat</w:t>
      </w:r>
      <w:r w:rsidR="00193335">
        <w:t xml:space="preserve"> </w:t>
      </w:r>
      <w:r w:rsidR="00AB2F0F">
        <w:t>dobré</w:t>
      </w:r>
      <w:r w:rsidR="00193335">
        <w:t xml:space="preserve"> vzájemné vztahy.</w:t>
      </w:r>
    </w:p>
    <w:p w:rsidR="0034655D" w:rsidRDefault="0034655D" w:rsidP="00193335">
      <w:pPr>
        <w:spacing w:after="0"/>
        <w:jc w:val="both"/>
      </w:pPr>
    </w:p>
    <w:p w:rsidR="00193335" w:rsidRDefault="00193335" w:rsidP="00193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Přílohy:</w:t>
      </w:r>
    </w:p>
    <w:p w:rsidR="00193335" w:rsidRDefault="00193335" w:rsidP="00193335">
      <w:pPr>
        <w:spacing w:after="0"/>
      </w:pPr>
      <w:r>
        <w:t>Seznam akcí školy</w:t>
      </w:r>
    </w:p>
    <w:p w:rsidR="00193335" w:rsidRDefault="00193335" w:rsidP="00193335">
      <w:pPr>
        <w:spacing w:after="0"/>
      </w:pPr>
      <w:r>
        <w:t>Školení v rámci DVPP</w:t>
      </w:r>
    </w:p>
    <w:p w:rsidR="0034655D" w:rsidRDefault="0034655D" w:rsidP="00193335">
      <w:pPr>
        <w:spacing w:after="0"/>
      </w:pPr>
      <w:r>
        <w:t>Vyhodnocení evaluačního dotazníku pro rodiče z června 2023.</w:t>
      </w:r>
    </w:p>
    <w:p w:rsidR="0034655D" w:rsidRDefault="0034655D" w:rsidP="00193335">
      <w:pPr>
        <w:spacing w:after="0"/>
      </w:pPr>
    </w:p>
    <w:p w:rsidR="00193335" w:rsidRDefault="00193335" w:rsidP="00193335">
      <w:pPr>
        <w:spacing w:after="0"/>
      </w:pPr>
      <w:r>
        <w:t>Na vědomí:</w:t>
      </w:r>
    </w:p>
    <w:p w:rsidR="00193335" w:rsidRDefault="00193335" w:rsidP="00193335">
      <w:pPr>
        <w:spacing w:after="0"/>
      </w:pPr>
      <w:r>
        <w:t xml:space="preserve">Obec </w:t>
      </w:r>
      <w:proofErr w:type="spellStart"/>
      <w:r>
        <w:t>Synkov</w:t>
      </w:r>
      <w:proofErr w:type="spellEnd"/>
      <w:r>
        <w:t xml:space="preserve"> – Slemeno</w:t>
      </w:r>
    </w:p>
    <w:p w:rsidR="00193335" w:rsidRDefault="00193335" w:rsidP="00193335">
      <w:pPr>
        <w:spacing w:after="0"/>
      </w:pPr>
    </w:p>
    <w:p w:rsidR="00193335" w:rsidRDefault="00193335" w:rsidP="00193335">
      <w:pPr>
        <w:spacing w:after="0"/>
      </w:pPr>
      <w:r>
        <w:t xml:space="preserve"> Ke schválení:</w:t>
      </w:r>
    </w:p>
    <w:p w:rsidR="00193335" w:rsidRDefault="00193335" w:rsidP="00193335">
      <w:pPr>
        <w:spacing w:after="0"/>
      </w:pPr>
      <w:r>
        <w:t xml:space="preserve">Školská rada při Základní škole a Mateřské škole </w:t>
      </w:r>
      <w:proofErr w:type="spellStart"/>
      <w:r>
        <w:t>Synkov</w:t>
      </w:r>
      <w:proofErr w:type="spellEnd"/>
      <w:r>
        <w:t xml:space="preserve"> - Slemeno</w:t>
      </w:r>
    </w:p>
    <w:p w:rsidR="00193335" w:rsidRDefault="00193335" w:rsidP="00193335"/>
    <w:p w:rsidR="00193335" w:rsidRDefault="00193335" w:rsidP="00193335">
      <w:r>
        <w:t>Mgr. Edita Janečková, ředitelka školy</w:t>
      </w:r>
    </w:p>
    <w:p w:rsidR="00193335" w:rsidRDefault="00193335" w:rsidP="00193335"/>
    <w:p w:rsidR="00193335" w:rsidRDefault="00193335" w:rsidP="00193335"/>
    <w:p w:rsidR="00193335" w:rsidRDefault="00193335" w:rsidP="00193335"/>
    <w:p w:rsidR="00193335" w:rsidRDefault="00193335" w:rsidP="00193335"/>
    <w:p w:rsidR="00193335" w:rsidRDefault="00193335" w:rsidP="00193335"/>
    <w:p w:rsidR="00193335" w:rsidRDefault="00193335" w:rsidP="00193335"/>
    <w:p w:rsidR="00193335" w:rsidRDefault="00193335" w:rsidP="00193335"/>
    <w:p w:rsidR="00A52ABF" w:rsidRDefault="00A52ABF"/>
    <w:sectPr w:rsidR="00A5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75DE"/>
    <w:multiLevelType w:val="hybridMultilevel"/>
    <w:tmpl w:val="8DC8BFAA"/>
    <w:lvl w:ilvl="0" w:tplc="C1F433E6">
      <w:numFmt w:val="bullet"/>
      <w:lvlText w:val="-"/>
      <w:lvlJc w:val="left"/>
      <w:pPr>
        <w:ind w:left="22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164B74D9"/>
    <w:multiLevelType w:val="hybridMultilevel"/>
    <w:tmpl w:val="B652F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D0A"/>
    <w:multiLevelType w:val="hybridMultilevel"/>
    <w:tmpl w:val="EECE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0BB8"/>
    <w:multiLevelType w:val="hybridMultilevel"/>
    <w:tmpl w:val="7F24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76A75"/>
    <w:multiLevelType w:val="hybridMultilevel"/>
    <w:tmpl w:val="A4A0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125DE"/>
    <w:multiLevelType w:val="hybridMultilevel"/>
    <w:tmpl w:val="01DEF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35"/>
    <w:rsid w:val="000D3EB6"/>
    <w:rsid w:val="000F4367"/>
    <w:rsid w:val="00193335"/>
    <w:rsid w:val="0034655D"/>
    <w:rsid w:val="003D244E"/>
    <w:rsid w:val="007263D3"/>
    <w:rsid w:val="009C1DF6"/>
    <w:rsid w:val="00A52ABF"/>
    <w:rsid w:val="00A62E6F"/>
    <w:rsid w:val="00AB2F0F"/>
    <w:rsid w:val="00CC6F27"/>
    <w:rsid w:val="00D04719"/>
    <w:rsid w:val="00D55B92"/>
    <w:rsid w:val="00E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F79C6-9564-47F7-B3B2-53B3263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3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335"/>
    <w:pPr>
      <w:ind w:left="720"/>
      <w:contextualSpacing/>
    </w:pPr>
  </w:style>
  <w:style w:type="table" w:styleId="Mkatabulky">
    <w:name w:val="Table Grid"/>
    <w:basedOn w:val="Normlntabulka"/>
    <w:uiPriority w:val="59"/>
    <w:rsid w:val="0019333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1587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Market</cp:lastModifiedBy>
  <cp:revision>2</cp:revision>
  <cp:lastPrinted>2023-10-30T11:49:00Z</cp:lastPrinted>
  <dcterms:created xsi:type="dcterms:W3CDTF">2023-11-20T10:14:00Z</dcterms:created>
  <dcterms:modified xsi:type="dcterms:W3CDTF">2023-11-20T10:14:00Z</dcterms:modified>
</cp:coreProperties>
</file>